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D0" w:rsidRPr="00633230" w:rsidRDefault="00633230" w:rsidP="00633230">
      <w:pPr>
        <w:pStyle w:val="Title"/>
        <w:rPr>
          <w:rStyle w:val="Emphasis"/>
          <w:rFonts w:ascii="Arial" w:hAnsi="Arial" w:cs="Arial"/>
          <w:b/>
          <w:bCs/>
          <w:color w:val="1F497D" w:themeColor="text2"/>
          <w:shd w:val="clear" w:color="auto" w:fill="FFFFFF"/>
        </w:rPr>
      </w:pPr>
      <w:r w:rsidRPr="00633230">
        <w:rPr>
          <w:rStyle w:val="Strong"/>
          <w:rFonts w:ascii="Arial" w:hAnsi="Arial" w:cs="Arial"/>
          <w:color w:val="1F497D" w:themeColor="text2"/>
          <w:shd w:val="clear" w:color="auto" w:fill="FFFFFF"/>
        </w:rPr>
        <w:t>Courses in the Art Department:</w:t>
      </w:r>
    </w:p>
    <w:p w:rsidR="00F95B9B" w:rsidRDefault="00633230" w:rsidP="00633230">
      <w:r>
        <w:rPr>
          <w:rFonts w:ascii="Arial" w:hAnsi="Arial" w:cs="Arial"/>
          <w:color w:val="555555"/>
        </w:rPr>
        <w:br/>
      </w:r>
      <w:r>
        <w:rPr>
          <w:rStyle w:val="Strong"/>
          <w:rFonts w:ascii="Arial" w:hAnsi="Arial" w:cs="Arial"/>
          <w:color w:val="555555"/>
          <w:shd w:val="clear" w:color="auto" w:fill="FFFFFF"/>
        </w:rPr>
        <w:t>Year 9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 xml:space="preserve">All Year 9 students have one term (3 lessons per week) of Visual Arts. Over the course students have the opportunity to work with drawing and painting learning a range of techniques, mark making and colour </w:t>
      </w:r>
      <w:proofErr w:type="gramStart"/>
      <w:r>
        <w:rPr>
          <w:rFonts w:ascii="Arial" w:hAnsi="Arial" w:cs="Arial"/>
          <w:color w:val="555555"/>
          <w:shd w:val="clear" w:color="auto" w:fill="FFFFFF"/>
        </w:rPr>
        <w:t>theory.</w:t>
      </w:r>
      <w:proofErr w:type="gramEnd"/>
      <w:r>
        <w:rPr>
          <w:rFonts w:ascii="Arial" w:hAnsi="Arial" w:cs="Arial"/>
          <w:color w:val="555555"/>
          <w:shd w:val="clear" w:color="auto" w:fill="FFFFFF"/>
        </w:rPr>
        <w:t xml:space="preserve"> All projects use Artist models for inspiration. All this gives students a taster for the subject as well as a good foundation for those wishing to maintain Art as one of their future options.</w:t>
      </w:r>
      <w:r>
        <w:rPr>
          <w:rFonts w:ascii="Arial" w:hAnsi="Arial" w:cs="Arial"/>
          <w:color w:val="555555"/>
        </w:rPr>
        <w:br/>
      </w:r>
      <w:r>
        <w:rPr>
          <w:rStyle w:val="Strong"/>
          <w:rFonts w:ascii="Arial" w:hAnsi="Arial" w:cs="Arial"/>
          <w:color w:val="555555"/>
          <w:shd w:val="clear" w:color="auto" w:fill="FFFFFF"/>
        </w:rPr>
        <w:t>Year 10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In Year 10, Visual Art is an option that students take for two terms (3 lessons per week). Over the course students extend on their knowledge from Year 9 in Drawing and Painting. They also learn new techniques in Printmaking and Sculpture and participate in a yearly project to make an Art work for within the school.</w:t>
      </w:r>
      <w:r>
        <w:rPr>
          <w:rFonts w:ascii="Arial" w:hAnsi="Arial" w:cs="Arial"/>
          <w:color w:val="555555"/>
        </w:rPr>
        <w:br/>
      </w:r>
      <w:r>
        <w:rPr>
          <w:rStyle w:val="Strong"/>
          <w:rFonts w:ascii="Arial" w:hAnsi="Arial" w:cs="Arial"/>
          <w:color w:val="555555"/>
          <w:shd w:val="clear" w:color="auto" w:fill="FFFFFF"/>
        </w:rPr>
        <w:t>Year 11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 xml:space="preserve">Students complete a full Visual Art program gaining credits towards NCEA Level1. The course is made up of Research, Drawing and Printmaking Internal Assessments and </w:t>
      </w:r>
      <w:proofErr w:type="gramStart"/>
      <w:r>
        <w:rPr>
          <w:rFonts w:ascii="Arial" w:hAnsi="Arial" w:cs="Arial"/>
          <w:color w:val="555555"/>
          <w:shd w:val="clear" w:color="auto" w:fill="FFFFFF"/>
        </w:rPr>
        <w:t>a</w:t>
      </w:r>
      <w:proofErr w:type="gramEnd"/>
      <w:r>
        <w:rPr>
          <w:rFonts w:ascii="Arial" w:hAnsi="Arial" w:cs="Arial"/>
          <w:color w:val="555555"/>
          <w:shd w:val="clear" w:color="auto" w:fill="FFFFFF"/>
        </w:rPr>
        <w:t xml:space="preserve"> Externally Assessed Folio. The theme that students follow is ‘Early Life &amp; </w:t>
      </w:r>
      <w:proofErr w:type="gramStart"/>
      <w:r>
        <w:rPr>
          <w:rFonts w:ascii="Arial" w:hAnsi="Arial" w:cs="Arial"/>
          <w:color w:val="555555"/>
          <w:shd w:val="clear" w:color="auto" w:fill="FFFFFF"/>
        </w:rPr>
        <w:t>The</w:t>
      </w:r>
      <w:proofErr w:type="gramEnd"/>
      <w:r>
        <w:rPr>
          <w:rFonts w:ascii="Arial" w:hAnsi="Arial" w:cs="Arial"/>
          <w:color w:val="555555"/>
          <w:shd w:val="clear" w:color="auto" w:fill="FFFFFF"/>
        </w:rPr>
        <w:t xml:space="preserve"> Local Environment’.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</w:rPr>
        <w:br/>
      </w:r>
      <w:r>
        <w:rPr>
          <w:rStyle w:val="Strong"/>
          <w:rFonts w:ascii="Arial" w:hAnsi="Arial" w:cs="Arial"/>
          <w:color w:val="555555"/>
          <w:shd w:val="clear" w:color="auto" w:fill="FFFFFF"/>
        </w:rPr>
        <w:t>Senior Visual Art Year 12 (Level 2) and Year 13 (Level 3</w:t>
      </w:r>
      <w:proofErr w:type="gramStart"/>
      <w:r>
        <w:rPr>
          <w:rStyle w:val="Strong"/>
          <w:rFonts w:ascii="Arial" w:hAnsi="Arial" w:cs="Arial"/>
          <w:color w:val="555555"/>
          <w:shd w:val="clear" w:color="auto" w:fill="FFFFFF"/>
        </w:rPr>
        <w:t>)</w:t>
      </w:r>
      <w:proofErr w:type="gramEnd"/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In Senior Visual Art students may specialize further by selecting from Painting, Design, and Photography to complete a full course that includes both Internally Assessed projects and an Externally Assessed Folio.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  <w:shd w:val="clear" w:color="auto" w:fill="FFFFFF"/>
        </w:rPr>
        <w:t>Students have a wide range of possible themes to base their artwork on and they are guided through this selection process.</w:t>
      </w:r>
      <w:r>
        <w:rPr>
          <w:rFonts w:ascii="Arial" w:hAnsi="Arial" w:cs="Arial"/>
          <w:color w:val="555555"/>
        </w:rPr>
        <w:br/>
      </w:r>
      <w:r>
        <w:rPr>
          <w:rFonts w:ascii="Arial" w:hAnsi="Arial" w:cs="Arial"/>
          <w:color w:val="555555"/>
        </w:rPr>
        <w:br/>
      </w:r>
      <w:bookmarkStart w:id="0" w:name="_GoBack"/>
      <w:bookmarkEnd w:id="0"/>
    </w:p>
    <w:sectPr w:rsidR="00F95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D0"/>
    <w:rsid w:val="002209D0"/>
    <w:rsid w:val="00633230"/>
    <w:rsid w:val="009F4282"/>
    <w:rsid w:val="00EA7C50"/>
    <w:rsid w:val="00EE525F"/>
    <w:rsid w:val="00F3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09D0"/>
    <w:rPr>
      <w:b/>
      <w:bCs/>
    </w:rPr>
  </w:style>
  <w:style w:type="character" w:styleId="Emphasis">
    <w:name w:val="Emphasis"/>
    <w:basedOn w:val="DefaultParagraphFont"/>
    <w:uiPriority w:val="20"/>
    <w:qFormat/>
    <w:rsid w:val="002209D0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2209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09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09D0"/>
    <w:rPr>
      <w:b/>
      <w:bCs/>
    </w:rPr>
  </w:style>
  <w:style w:type="character" w:styleId="Emphasis">
    <w:name w:val="Emphasis"/>
    <w:basedOn w:val="DefaultParagraphFont"/>
    <w:uiPriority w:val="20"/>
    <w:qFormat/>
    <w:rsid w:val="002209D0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2209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09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Comeskey</dc:creator>
  <cp:lastModifiedBy>Comeskey</cp:lastModifiedBy>
  <cp:revision>2</cp:revision>
  <dcterms:created xsi:type="dcterms:W3CDTF">2016-07-11T10:50:00Z</dcterms:created>
  <dcterms:modified xsi:type="dcterms:W3CDTF">2016-07-11T10:50:00Z</dcterms:modified>
</cp:coreProperties>
</file>